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D663" w14:textId="6DAB4425" w:rsidR="00860E2C" w:rsidRPr="00860E2C" w:rsidRDefault="00860E2C" w:rsidP="00860E2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栄町</w:t>
      </w:r>
      <w:r w:rsidRPr="00860E2C">
        <w:rPr>
          <w:rFonts w:ascii="ＭＳ 明朝" w:eastAsia="ＭＳ 明朝" w:hAnsi="ＭＳ 明朝" w:hint="eastAsia"/>
          <w:sz w:val="24"/>
          <w:szCs w:val="24"/>
        </w:rPr>
        <w:t>指定暑熱避難施設指定基準</w:t>
      </w:r>
    </w:p>
    <w:p w14:paraId="0D088137" w14:textId="3B8B44BB" w:rsidR="00860E2C" w:rsidRPr="00860E2C" w:rsidRDefault="00860E2C" w:rsidP="00860E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860E2C">
        <w:rPr>
          <w:rFonts w:ascii="ＭＳ 明朝" w:eastAsia="ＭＳ 明朝" w:hAnsi="ＭＳ 明朝"/>
          <w:sz w:val="24"/>
          <w:szCs w:val="24"/>
        </w:rPr>
        <w:t>目的</w:t>
      </w:r>
    </w:p>
    <w:p w14:paraId="4DDDBA72" w14:textId="5ED673FE" w:rsidR="00860E2C" w:rsidRPr="00860E2C" w:rsidRDefault="00860E2C" w:rsidP="00860E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E2C">
        <w:rPr>
          <w:rFonts w:ascii="ＭＳ 明朝" w:eastAsia="ＭＳ 明朝" w:hAnsi="ＭＳ 明朝"/>
          <w:sz w:val="24"/>
          <w:szCs w:val="24"/>
        </w:rPr>
        <w:t>気候変動の影響などで、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860E2C">
        <w:rPr>
          <w:rFonts w:ascii="ＭＳ 明朝" w:eastAsia="ＭＳ 明朝" w:hAnsi="ＭＳ 明朝"/>
          <w:sz w:val="24"/>
          <w:szCs w:val="24"/>
        </w:rPr>
        <w:t>内においても熱中症</w:t>
      </w:r>
      <w:r w:rsidR="00FA31E3">
        <w:rPr>
          <w:rFonts w:ascii="ＭＳ 明朝" w:eastAsia="ＭＳ 明朝" w:hAnsi="ＭＳ 明朝" w:hint="eastAsia"/>
          <w:sz w:val="24"/>
          <w:szCs w:val="24"/>
        </w:rPr>
        <w:t>の患者が</w:t>
      </w:r>
      <w:r w:rsidRPr="00860E2C">
        <w:rPr>
          <w:rFonts w:ascii="ＭＳ 明朝" w:eastAsia="ＭＳ 明朝" w:hAnsi="ＭＳ 明朝"/>
          <w:sz w:val="24"/>
          <w:szCs w:val="24"/>
        </w:rPr>
        <w:t>発生している。気候変動</w:t>
      </w:r>
      <w:r w:rsidRPr="00860E2C">
        <w:rPr>
          <w:rFonts w:ascii="ＭＳ 明朝" w:eastAsia="ＭＳ 明朝" w:hAnsi="ＭＳ 明朝" w:hint="eastAsia"/>
          <w:sz w:val="24"/>
          <w:szCs w:val="24"/>
        </w:rPr>
        <w:t>適応法（平成</w:t>
      </w:r>
      <w:r w:rsidRPr="00860E2C">
        <w:rPr>
          <w:rFonts w:ascii="ＭＳ 明朝" w:eastAsia="ＭＳ 明朝" w:hAnsi="ＭＳ 明朝"/>
          <w:sz w:val="24"/>
          <w:szCs w:val="24"/>
        </w:rPr>
        <w:t xml:space="preserve"> 30 年法律第 50 号）に基づき、暑さを一時的にしのぐ場所として、公共施設</w:t>
      </w:r>
      <w:r w:rsidRPr="00860E2C">
        <w:rPr>
          <w:rFonts w:ascii="ＭＳ 明朝" w:eastAsia="ＭＳ 明朝" w:hAnsi="ＭＳ 明朝" w:hint="eastAsia"/>
          <w:sz w:val="24"/>
          <w:szCs w:val="24"/>
        </w:rPr>
        <w:t>及び民間施設を指定暑熱避難施設</w:t>
      </w:r>
      <w:r w:rsidR="004C1245" w:rsidRPr="00185B1D">
        <w:rPr>
          <w:rFonts w:ascii="ＭＳ 明朝" w:eastAsia="ＭＳ 明朝" w:hAnsi="ＭＳ 明朝" w:hint="eastAsia"/>
          <w:sz w:val="24"/>
          <w:szCs w:val="24"/>
        </w:rPr>
        <w:t>（以下</w:t>
      </w:r>
      <w:r w:rsidR="004C1245">
        <w:rPr>
          <w:rFonts w:ascii="ＭＳ 明朝" w:eastAsia="ＭＳ 明朝" w:hAnsi="ＭＳ 明朝" w:hint="eastAsia"/>
          <w:sz w:val="24"/>
          <w:szCs w:val="24"/>
        </w:rPr>
        <w:t>「</w:t>
      </w:r>
      <w:r w:rsidR="004C1245"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="004C1245">
        <w:rPr>
          <w:rFonts w:ascii="ＭＳ 明朝" w:eastAsia="ＭＳ 明朝" w:hAnsi="ＭＳ 明朝" w:hint="eastAsia"/>
          <w:sz w:val="24"/>
          <w:szCs w:val="24"/>
        </w:rPr>
        <w:t>」</w:t>
      </w:r>
      <w:r w:rsidR="004C1245" w:rsidRPr="00185B1D">
        <w:rPr>
          <w:rFonts w:ascii="ＭＳ 明朝" w:eastAsia="ＭＳ 明朝" w:hAnsi="ＭＳ 明朝" w:hint="eastAsia"/>
          <w:sz w:val="24"/>
          <w:szCs w:val="24"/>
        </w:rPr>
        <w:t>という。）</w:t>
      </w:r>
      <w:r w:rsidRPr="00860E2C">
        <w:rPr>
          <w:rFonts w:ascii="ＭＳ 明朝" w:eastAsia="ＭＳ 明朝" w:hAnsi="ＭＳ 明朝" w:hint="eastAsia"/>
          <w:sz w:val="24"/>
          <w:szCs w:val="24"/>
        </w:rPr>
        <w:t>として指定し、広く開放することで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860E2C">
        <w:rPr>
          <w:rFonts w:ascii="ＭＳ 明朝" w:eastAsia="ＭＳ 明朝" w:hAnsi="ＭＳ 明朝" w:hint="eastAsia"/>
          <w:sz w:val="24"/>
          <w:szCs w:val="24"/>
        </w:rPr>
        <w:t>民等の熱中症による健康被害の発生を防止することを目的とする。</w:t>
      </w:r>
    </w:p>
    <w:p w14:paraId="4E46957C" w14:textId="08EECCEF" w:rsidR="00860E2C" w:rsidRPr="00860E2C" w:rsidRDefault="00860E2C" w:rsidP="00860E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860E2C">
        <w:rPr>
          <w:rFonts w:ascii="ＭＳ 明朝" w:eastAsia="ＭＳ 明朝" w:hAnsi="ＭＳ 明朝"/>
          <w:sz w:val="24"/>
          <w:szCs w:val="24"/>
        </w:rPr>
        <w:t>法に基づく整理</w:t>
      </w:r>
    </w:p>
    <w:p w14:paraId="04E1895F" w14:textId="756140ED" w:rsidR="00860E2C" w:rsidRPr="00860E2C" w:rsidRDefault="00860E2C" w:rsidP="00860E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E2C">
        <w:rPr>
          <w:rFonts w:ascii="ＭＳ 明朝" w:eastAsia="ＭＳ 明朝" w:hAnsi="ＭＳ 明朝"/>
          <w:sz w:val="24"/>
          <w:szCs w:val="24"/>
        </w:rPr>
        <w:t>気候変動適応法第二十一条に基づく</w:t>
      </w:r>
      <w:r w:rsidR="004C1245"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Pr="00860E2C">
        <w:rPr>
          <w:rFonts w:ascii="ＭＳ 明朝" w:eastAsia="ＭＳ 明朝" w:hAnsi="ＭＳ 明朝"/>
          <w:sz w:val="24"/>
          <w:szCs w:val="24"/>
        </w:rPr>
        <w:t>として、</w:t>
      </w:r>
      <w:r>
        <w:rPr>
          <w:rFonts w:ascii="ＭＳ 明朝" w:eastAsia="ＭＳ 明朝" w:hAnsi="ＭＳ 明朝" w:hint="eastAsia"/>
          <w:sz w:val="24"/>
          <w:szCs w:val="24"/>
        </w:rPr>
        <w:t>栄町</w:t>
      </w:r>
      <w:r w:rsidRPr="00860E2C">
        <w:rPr>
          <w:rFonts w:ascii="ＭＳ 明朝" w:eastAsia="ＭＳ 明朝" w:hAnsi="ＭＳ 明朝"/>
          <w:sz w:val="24"/>
          <w:szCs w:val="24"/>
        </w:rPr>
        <w:t>長が指定する。</w:t>
      </w:r>
    </w:p>
    <w:p w14:paraId="5B5FB463" w14:textId="63C7A17C" w:rsidR="00860E2C" w:rsidRPr="00860E2C" w:rsidRDefault="00860E2C" w:rsidP="00860E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860E2C">
        <w:rPr>
          <w:rFonts w:ascii="ＭＳ 明朝" w:eastAsia="ＭＳ 明朝" w:hAnsi="ＭＳ 明朝"/>
          <w:sz w:val="24"/>
          <w:szCs w:val="24"/>
        </w:rPr>
        <w:t>指定基準について</w:t>
      </w:r>
    </w:p>
    <w:p w14:paraId="5295EAEB" w14:textId="18211CB4" w:rsidR="00860E2C" w:rsidRPr="00860E2C" w:rsidRDefault="00860E2C" w:rsidP="00860E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E2C">
        <w:rPr>
          <w:rFonts w:ascii="ＭＳ 明朝" w:eastAsia="ＭＳ 明朝" w:hAnsi="ＭＳ 明朝"/>
          <w:sz w:val="24"/>
          <w:szCs w:val="24"/>
        </w:rPr>
        <w:t>環境省が策定した「指定暑熱避難施設の指定・設置に関する手引き（以下、手引きとい</w:t>
      </w:r>
      <w:r w:rsidRPr="00860E2C">
        <w:rPr>
          <w:rFonts w:ascii="ＭＳ 明朝" w:eastAsia="ＭＳ 明朝" w:hAnsi="ＭＳ 明朝" w:hint="eastAsia"/>
          <w:sz w:val="24"/>
          <w:szCs w:val="24"/>
        </w:rPr>
        <w:t>う。）」に基づき、施設管理者からの申し出があった際、次の基準をすべて満たす施設を指定することとする。</w:t>
      </w:r>
    </w:p>
    <w:p w14:paraId="5C622CC2" w14:textId="467536DD" w:rsidR="00860E2C" w:rsidRPr="00860E2C" w:rsidRDefault="00860E2C" w:rsidP="00860E2C">
      <w:pPr>
        <w:rPr>
          <w:rFonts w:ascii="ＭＳ 明朝" w:eastAsia="ＭＳ 明朝" w:hAnsi="ＭＳ 明朝"/>
          <w:sz w:val="24"/>
          <w:szCs w:val="24"/>
        </w:rPr>
      </w:pPr>
      <w:r w:rsidRPr="00860E2C">
        <w:rPr>
          <w:rFonts w:ascii="ＭＳ 明朝" w:eastAsia="ＭＳ 明朝" w:hAnsi="ＭＳ 明朝"/>
          <w:sz w:val="24"/>
          <w:szCs w:val="24"/>
        </w:rPr>
        <w:t>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0E2C">
        <w:rPr>
          <w:rFonts w:ascii="ＭＳ 明朝" w:eastAsia="ＭＳ 明朝" w:hAnsi="ＭＳ 明朝"/>
          <w:sz w:val="24"/>
          <w:szCs w:val="24"/>
        </w:rPr>
        <w:t>適当な冷房設備を有すること。</w:t>
      </w:r>
    </w:p>
    <w:p w14:paraId="3D5C0430" w14:textId="7390EEC0" w:rsidR="00860E2C" w:rsidRPr="00860E2C" w:rsidRDefault="00860E2C" w:rsidP="00860E2C">
      <w:pPr>
        <w:rPr>
          <w:rFonts w:ascii="ＭＳ 明朝" w:eastAsia="ＭＳ 明朝" w:hAnsi="ＭＳ 明朝"/>
          <w:sz w:val="24"/>
          <w:szCs w:val="24"/>
        </w:rPr>
      </w:pPr>
      <w:r w:rsidRPr="00860E2C">
        <w:rPr>
          <w:rFonts w:ascii="ＭＳ 明朝" w:eastAsia="ＭＳ 明朝" w:hAnsi="ＭＳ 明朝" w:hint="eastAsia"/>
          <w:sz w:val="24"/>
          <w:szCs w:val="24"/>
        </w:rPr>
        <w:t>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0E2C">
        <w:rPr>
          <w:rFonts w:ascii="ＭＳ 明朝" w:eastAsia="ＭＳ 明朝" w:hAnsi="ＭＳ 明朝"/>
          <w:sz w:val="24"/>
          <w:szCs w:val="24"/>
        </w:rPr>
        <w:t>椅子などの適切な休息が取れる空間を確保できること。</w:t>
      </w:r>
    </w:p>
    <w:p w14:paraId="0542A0CD" w14:textId="08C32F76" w:rsidR="00860E2C" w:rsidRPr="00860E2C" w:rsidRDefault="00860E2C" w:rsidP="00860E2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60E2C">
        <w:rPr>
          <w:rFonts w:ascii="ＭＳ 明朝" w:eastAsia="ＭＳ 明朝" w:hAnsi="ＭＳ 明朝" w:hint="eastAsia"/>
          <w:sz w:val="24"/>
          <w:szCs w:val="24"/>
        </w:rPr>
        <w:t>三</w:t>
      </w:r>
      <w:r>
        <w:rPr>
          <w:rFonts w:ascii="ＭＳ 明朝" w:eastAsia="ＭＳ 明朝" w:hAnsi="ＭＳ 明朝" w:hint="eastAsia"/>
          <w:sz w:val="24"/>
          <w:szCs w:val="24"/>
        </w:rPr>
        <w:t xml:space="preserve">　千葉</w:t>
      </w:r>
      <w:r w:rsidRPr="00860E2C">
        <w:rPr>
          <w:rFonts w:ascii="ＭＳ 明朝" w:eastAsia="ＭＳ 明朝" w:hAnsi="ＭＳ 明朝"/>
          <w:sz w:val="24"/>
          <w:szCs w:val="24"/>
        </w:rPr>
        <w:t>県に熱中症特別警戒情報が発表されたときは、当該施設を住民その他の者に</w:t>
      </w:r>
      <w:r w:rsidRPr="00860E2C">
        <w:rPr>
          <w:rFonts w:ascii="ＭＳ 明朝" w:eastAsia="ＭＳ 明朝" w:hAnsi="ＭＳ 明朝" w:hint="eastAsia"/>
          <w:sz w:val="24"/>
          <w:szCs w:val="24"/>
        </w:rPr>
        <w:t>開放することができること。</w:t>
      </w:r>
    </w:p>
    <w:p w14:paraId="1F2E8518" w14:textId="65C32618" w:rsidR="00860E2C" w:rsidRPr="00860E2C" w:rsidRDefault="00860E2C" w:rsidP="00860E2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60E2C">
        <w:rPr>
          <w:rFonts w:ascii="ＭＳ 明朝" w:eastAsia="ＭＳ 明朝" w:hAnsi="ＭＳ 明朝" w:hint="eastAsia"/>
          <w:sz w:val="24"/>
          <w:szCs w:val="24"/>
        </w:rPr>
        <w:t>四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1245"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Pr="00860E2C">
        <w:rPr>
          <w:rFonts w:ascii="ＭＳ 明朝" w:eastAsia="ＭＳ 明朝" w:hAnsi="ＭＳ 明朝"/>
          <w:sz w:val="24"/>
          <w:szCs w:val="24"/>
        </w:rPr>
        <w:t>の開放について、開放する日及び時間帯、受け入れ可能人数など</w:t>
      </w:r>
      <w:r w:rsidRPr="00860E2C">
        <w:rPr>
          <w:rFonts w:ascii="ＭＳ 明朝" w:eastAsia="ＭＳ 明朝" w:hAnsi="ＭＳ 明朝" w:hint="eastAsia"/>
          <w:sz w:val="24"/>
          <w:szCs w:val="24"/>
        </w:rPr>
        <w:t>を事前に公表できること。</w:t>
      </w:r>
    </w:p>
    <w:p w14:paraId="6ECAC19C" w14:textId="36008C18" w:rsidR="00860E2C" w:rsidRPr="00860E2C" w:rsidRDefault="00860E2C" w:rsidP="00860E2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五　</w:t>
      </w:r>
      <w:r w:rsidR="004C1245"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Pr="00860E2C">
        <w:rPr>
          <w:rFonts w:ascii="ＭＳ 明朝" w:eastAsia="ＭＳ 明朝" w:hAnsi="ＭＳ 明朝"/>
          <w:sz w:val="24"/>
          <w:szCs w:val="24"/>
        </w:rPr>
        <w:t>に指定された際、施設の出入り口などに指定施設であることを</w:t>
      </w:r>
      <w:r w:rsidRPr="00860E2C">
        <w:rPr>
          <w:rFonts w:ascii="ＭＳ 明朝" w:eastAsia="ＭＳ 明朝" w:hAnsi="ＭＳ 明朝" w:hint="eastAsia"/>
          <w:sz w:val="24"/>
          <w:szCs w:val="24"/>
        </w:rPr>
        <w:t>掲示できること。</w:t>
      </w:r>
    </w:p>
    <w:p w14:paraId="0B032429" w14:textId="217B8503" w:rsidR="00860E2C" w:rsidRPr="00860E2C" w:rsidRDefault="00860E2C" w:rsidP="00860E2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六　</w:t>
      </w:r>
      <w:r w:rsidRPr="00860E2C">
        <w:rPr>
          <w:rFonts w:ascii="ＭＳ 明朝" w:eastAsia="ＭＳ 明朝" w:hAnsi="ＭＳ 明朝"/>
          <w:sz w:val="24"/>
          <w:szCs w:val="24"/>
        </w:rPr>
        <w:t>本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860E2C">
        <w:rPr>
          <w:rFonts w:ascii="ＭＳ 明朝" w:eastAsia="ＭＳ 明朝" w:hAnsi="ＭＳ 明朝"/>
          <w:sz w:val="24"/>
          <w:szCs w:val="24"/>
        </w:rPr>
        <w:t>以外の者が管理者である場合、本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860E2C">
        <w:rPr>
          <w:rFonts w:ascii="ＭＳ 明朝" w:eastAsia="ＭＳ 明朝" w:hAnsi="ＭＳ 明朝"/>
          <w:sz w:val="24"/>
          <w:szCs w:val="24"/>
        </w:rPr>
        <w:t>と</w:t>
      </w:r>
      <w:r w:rsidR="004C1245"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Pr="00860E2C">
        <w:rPr>
          <w:rFonts w:ascii="ＭＳ 明朝" w:eastAsia="ＭＳ 明朝" w:hAnsi="ＭＳ 明朝"/>
          <w:sz w:val="24"/>
          <w:szCs w:val="24"/>
        </w:rPr>
        <w:t>に関する協定を締結</w:t>
      </w:r>
      <w:r w:rsidRPr="00860E2C">
        <w:rPr>
          <w:rFonts w:ascii="ＭＳ 明朝" w:eastAsia="ＭＳ 明朝" w:hAnsi="ＭＳ 明朝" w:hint="eastAsia"/>
          <w:sz w:val="24"/>
          <w:szCs w:val="24"/>
        </w:rPr>
        <w:t>することができること。</w:t>
      </w:r>
    </w:p>
    <w:p w14:paraId="128EFD28" w14:textId="7BF32A05" w:rsidR="00860E2C" w:rsidRPr="00860E2C" w:rsidRDefault="00860E2C" w:rsidP="00860E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860E2C">
        <w:rPr>
          <w:rFonts w:ascii="ＭＳ 明朝" w:eastAsia="ＭＳ 明朝" w:hAnsi="ＭＳ 明朝"/>
          <w:sz w:val="24"/>
          <w:szCs w:val="24"/>
        </w:rPr>
        <w:t>運用について</w:t>
      </w:r>
    </w:p>
    <w:p w14:paraId="0D8F6EFA" w14:textId="305EDBEC" w:rsidR="00575DCD" w:rsidRPr="00860E2C" w:rsidRDefault="00860E2C" w:rsidP="00860E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E2C">
        <w:rPr>
          <w:rFonts w:ascii="ＭＳ 明朝" w:eastAsia="ＭＳ 明朝" w:hAnsi="ＭＳ 明朝" w:hint="eastAsia"/>
          <w:sz w:val="24"/>
          <w:szCs w:val="24"/>
        </w:rPr>
        <w:t>本基準は、令和</w:t>
      </w:r>
      <w:r w:rsidR="00034AF1">
        <w:rPr>
          <w:rFonts w:ascii="ＭＳ 明朝" w:eastAsia="ＭＳ 明朝" w:hAnsi="ＭＳ 明朝" w:hint="eastAsia"/>
          <w:sz w:val="24"/>
          <w:szCs w:val="24"/>
        </w:rPr>
        <w:t>6</w:t>
      </w:r>
      <w:r w:rsidRPr="00860E2C">
        <w:rPr>
          <w:rFonts w:ascii="ＭＳ 明朝" w:eastAsia="ＭＳ 明朝" w:hAnsi="ＭＳ 明朝" w:hint="eastAsia"/>
          <w:sz w:val="24"/>
          <w:szCs w:val="24"/>
        </w:rPr>
        <w:t>年</w:t>
      </w:r>
      <w:r w:rsidR="00034AF1">
        <w:rPr>
          <w:rFonts w:ascii="ＭＳ 明朝" w:eastAsia="ＭＳ 明朝" w:hAnsi="ＭＳ 明朝" w:hint="eastAsia"/>
          <w:sz w:val="24"/>
          <w:szCs w:val="24"/>
        </w:rPr>
        <w:t>6</w:t>
      </w:r>
      <w:r w:rsidRPr="00860E2C">
        <w:rPr>
          <w:rFonts w:ascii="ＭＳ 明朝" w:eastAsia="ＭＳ 明朝" w:hAnsi="ＭＳ 明朝" w:hint="eastAsia"/>
          <w:sz w:val="24"/>
          <w:szCs w:val="24"/>
        </w:rPr>
        <w:t>月</w:t>
      </w:r>
      <w:r w:rsidR="00034AF1">
        <w:rPr>
          <w:rFonts w:ascii="ＭＳ 明朝" w:eastAsia="ＭＳ 明朝" w:hAnsi="ＭＳ 明朝" w:hint="eastAsia"/>
          <w:sz w:val="24"/>
          <w:szCs w:val="24"/>
        </w:rPr>
        <w:t>２７</w:t>
      </w:r>
      <w:r w:rsidRPr="00860E2C">
        <w:rPr>
          <w:rFonts w:ascii="ＭＳ 明朝" w:eastAsia="ＭＳ 明朝" w:hAnsi="ＭＳ 明朝" w:hint="eastAsia"/>
          <w:sz w:val="24"/>
          <w:szCs w:val="24"/>
        </w:rPr>
        <w:t>日から運用する</w:t>
      </w:r>
    </w:p>
    <w:sectPr w:rsidR="00575DCD" w:rsidRPr="00860E2C" w:rsidSect="00860E2C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60DE" w14:textId="77777777" w:rsidR="004C1245" w:rsidRDefault="004C1245" w:rsidP="004C1245">
      <w:r>
        <w:separator/>
      </w:r>
    </w:p>
  </w:endnote>
  <w:endnote w:type="continuationSeparator" w:id="0">
    <w:p w14:paraId="7582D8CB" w14:textId="77777777" w:rsidR="004C1245" w:rsidRDefault="004C1245" w:rsidP="004C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01D1" w14:textId="77777777" w:rsidR="004C1245" w:rsidRDefault="004C1245" w:rsidP="004C1245">
      <w:r>
        <w:separator/>
      </w:r>
    </w:p>
  </w:footnote>
  <w:footnote w:type="continuationSeparator" w:id="0">
    <w:p w14:paraId="4FD22BDF" w14:textId="77777777" w:rsidR="004C1245" w:rsidRDefault="004C1245" w:rsidP="004C1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77"/>
    <w:rsid w:val="00034AF1"/>
    <w:rsid w:val="004864F7"/>
    <w:rsid w:val="004C1245"/>
    <w:rsid w:val="004F74D6"/>
    <w:rsid w:val="00575DCD"/>
    <w:rsid w:val="00860E2C"/>
    <w:rsid w:val="008D28ED"/>
    <w:rsid w:val="00A00D77"/>
    <w:rsid w:val="00C042F7"/>
    <w:rsid w:val="00E97DA4"/>
    <w:rsid w:val="00F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8701F"/>
  <w15:chartTrackingRefBased/>
  <w15:docId w15:val="{E658CBAD-C31A-488D-9B9C-45C18488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245"/>
  </w:style>
  <w:style w:type="paragraph" w:styleId="a5">
    <w:name w:val="footer"/>
    <w:basedOn w:val="a"/>
    <w:link w:val="a6"/>
    <w:uiPriority w:val="99"/>
    <w:unhideWhenUsed/>
    <w:rsid w:val="004C1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2024-06-20T08:20:00Z</dcterms:created>
  <dcterms:modified xsi:type="dcterms:W3CDTF">2024-06-27T06:37:00Z</dcterms:modified>
</cp:coreProperties>
</file>